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601" w:rsidRDefault="0021784F" w:rsidP="005E6601">
      <w:pPr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 w:rsidR="005E6601" w:rsidRPr="000A0765">
        <w:rPr>
          <w:rFonts w:ascii="Times New Roman" w:eastAsia="Calibri" w:hAnsi="Times New Roman"/>
          <w:sz w:val="28"/>
          <w:szCs w:val="28"/>
        </w:rPr>
        <w:t xml:space="preserve">                                        </w:t>
      </w:r>
    </w:p>
    <w:p w:rsidR="005E6601" w:rsidRPr="00E459F2" w:rsidRDefault="005E6601" w:rsidP="005E6601">
      <w:pPr>
        <w:keepNext/>
        <w:numPr>
          <w:ilvl w:val="1"/>
          <w:numId w:val="0"/>
        </w:numPr>
        <w:tabs>
          <w:tab w:val="left" w:pos="0"/>
        </w:tabs>
        <w:outlineLvl w:val="1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  <w:r w:rsidRPr="00E459F2">
        <w:rPr>
          <w:rFonts w:ascii="Times New Roman" w:eastAsia="Times New Roman" w:hAnsi="Times New Roman"/>
          <w:b/>
          <w:lang w:eastAsia="ar-SA"/>
        </w:rPr>
        <w:t xml:space="preserve">                                                                  </w:t>
      </w:r>
      <w:r w:rsidR="0020510B">
        <w:rPr>
          <w:rFonts w:ascii="Times New Roman" w:eastAsia="Times New Roman" w:hAnsi="Times New Roman"/>
          <w:b/>
          <w:kern w:val="1"/>
          <w:sz w:val="28"/>
          <w:szCs w:val="20"/>
          <w:lang w:eastAsia="ar-SA"/>
        </w:rPr>
        <w:t xml:space="preserve">    </w:t>
      </w:r>
      <w:r w:rsidRPr="00E459F2">
        <w:rPr>
          <w:rFonts w:ascii="Times New Roman" w:eastAsia="Times New Roman" w:hAnsi="Times New Roman"/>
          <w:b/>
          <w:kern w:val="1"/>
          <w:sz w:val="28"/>
          <w:szCs w:val="20"/>
          <w:lang w:eastAsia="ar-SA"/>
        </w:rPr>
        <w:t xml:space="preserve"> </w:t>
      </w:r>
      <w:r w:rsidRPr="00E459F2">
        <w:rPr>
          <w:rFonts w:ascii="Times New Roman" w:eastAsia="Times New Roman" w:hAnsi="Times New Roman"/>
          <w:sz w:val="26"/>
          <w:szCs w:val="20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678254937" r:id="rId9"/>
        </w:objec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УКРАЇНА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ПАВЛОГРАДСЬКА   МІСЬКА  РАДА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ДНІПРОПЕТРОВСЬКОЇ  ОБЛАСТІ</w:t>
      </w:r>
    </w:p>
    <w:p w:rsidR="005E6601" w:rsidRPr="00E459F2" w:rsidRDefault="00031759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(7</w:t>
      </w:r>
      <w:r w:rsidR="005E6601"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сесія </w:t>
      </w:r>
      <w:r w:rsidR="005E6601"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V</w:t>
      </w:r>
      <w:r w:rsidR="005E6601"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І</w:t>
      </w:r>
      <w:r w:rsidR="005E6601"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I</w:t>
      </w:r>
      <w:r w:rsidR="003D4917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І</w:t>
      </w:r>
      <w:r w:rsidR="005E6601"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скликання)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РІШЕННЯ</w:t>
      </w:r>
    </w:p>
    <w:p w:rsidR="005E6601" w:rsidRPr="00E459F2" w:rsidRDefault="005E6601" w:rsidP="005E6601">
      <w:pPr>
        <w:jc w:val="center"/>
        <w:rPr>
          <w:rFonts w:ascii="Times New Roman" w:eastAsia="Times New Roman" w:hAnsi="Times New Roman"/>
          <w:b/>
          <w:bCs/>
          <w:kern w:val="1"/>
          <w:sz w:val="12"/>
          <w:szCs w:val="14"/>
          <w:lang w:val="uk-UA" w:eastAsia="ar-SA"/>
        </w:rPr>
      </w:pPr>
    </w:p>
    <w:p w:rsidR="005E6601" w:rsidRPr="004D10AB" w:rsidRDefault="004D10AB" w:rsidP="005E6601">
      <w:pPr>
        <w:keepNext/>
        <w:numPr>
          <w:ilvl w:val="1"/>
          <w:numId w:val="0"/>
        </w:numPr>
        <w:tabs>
          <w:tab w:val="left" w:pos="0"/>
        </w:tabs>
        <w:contextualSpacing/>
        <w:outlineLvl w:val="1"/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</w:pPr>
      <w:r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23.03.</w:t>
      </w:r>
      <w:r w:rsidR="00292375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2021</w:t>
      </w:r>
      <w:r w:rsidR="005E6601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р.                                    </w:t>
      </w:r>
      <w:r w:rsidR="0020510B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   </w:t>
      </w:r>
      <w:r w:rsidR="005E6601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      </w:t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ab/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ab/>
      </w:r>
      <w:r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ab/>
      </w:r>
      <w:r w:rsidR="005E6601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 xml:space="preserve">№ </w:t>
      </w:r>
      <w:r w:rsidR="00031759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160-7</w:t>
      </w:r>
      <w:r w:rsidR="005E6601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uk-UA" w:eastAsia="ar-SA"/>
        </w:rPr>
        <w:t>/VІ</w:t>
      </w:r>
      <w:r w:rsidR="005E6601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I</w:t>
      </w:r>
      <w:r w:rsidR="00292375" w:rsidRPr="004D10AB">
        <w:rPr>
          <w:rFonts w:ascii="Times New Roman" w:eastAsia="Times New Roman" w:hAnsi="Times New Roman"/>
          <w:b/>
          <w:bCs/>
          <w:kern w:val="1"/>
          <w:sz w:val="32"/>
          <w:szCs w:val="32"/>
          <w:lang w:val="en-US" w:eastAsia="ar-SA"/>
        </w:rPr>
        <w:t>I</w:t>
      </w:r>
    </w:p>
    <w:p w:rsidR="005E6601" w:rsidRPr="005D2D6E" w:rsidRDefault="005E6601" w:rsidP="005E6601">
      <w:pPr>
        <w:contextualSpacing/>
        <w:rPr>
          <w:rFonts w:ascii="Times New Roman" w:eastAsia="Times New Roman" w:hAnsi="Times New Roman"/>
          <w:sz w:val="20"/>
          <w:szCs w:val="20"/>
          <w:lang w:val="uk-UA" w:eastAsia="ar-SA"/>
        </w:rPr>
      </w:pPr>
    </w:p>
    <w:p w:rsidR="005E6601" w:rsidRPr="003E3B97" w:rsidRDefault="005E6601" w:rsidP="005E6601">
      <w:pPr>
        <w:contextualSpacing/>
        <w:rPr>
          <w:rFonts w:ascii="Times New Roman" w:hAnsi="Times New Roman"/>
          <w:sz w:val="26"/>
          <w:szCs w:val="26"/>
          <w:lang w:val="uk-U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Про </w:t>
      </w:r>
      <w:r w:rsidR="00292375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доповнення Порядку відчуження</w:t>
      </w:r>
      <w:r w:rsidRPr="003E3B97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5E6601" w:rsidRPr="003E3B97" w:rsidRDefault="005E6601" w:rsidP="005E6601">
      <w:pPr>
        <w:contextualSpacing/>
        <w:rPr>
          <w:rFonts w:ascii="Times New Roman" w:hAnsi="Times New Roman"/>
          <w:sz w:val="26"/>
          <w:szCs w:val="26"/>
          <w:lang w:val="uk-UA"/>
        </w:rPr>
      </w:pPr>
      <w:r w:rsidRPr="003E3B97">
        <w:rPr>
          <w:rFonts w:ascii="Times New Roman" w:hAnsi="Times New Roman"/>
          <w:sz w:val="26"/>
          <w:szCs w:val="26"/>
          <w:lang w:val="uk-UA"/>
        </w:rPr>
        <w:t>відумерлої спадщини</w:t>
      </w:r>
    </w:p>
    <w:p w:rsidR="005E6601" w:rsidRPr="003E3B97" w:rsidRDefault="005E6601" w:rsidP="005E6601">
      <w:pPr>
        <w:keepNext/>
        <w:numPr>
          <w:ilvl w:val="4"/>
          <w:numId w:val="0"/>
        </w:numPr>
        <w:tabs>
          <w:tab w:val="left" w:pos="0"/>
        </w:tabs>
        <w:contextualSpacing/>
        <w:jc w:val="both"/>
        <w:outlineLvl w:val="4"/>
        <w:rPr>
          <w:rFonts w:ascii="Times New Roman" w:eastAsia="Times New Roman" w:hAnsi="Times New Roman"/>
          <w:sz w:val="26"/>
          <w:szCs w:val="26"/>
          <w:lang w:val="uk-UA" w:eastAsia="ar-SA"/>
        </w:rPr>
      </w:pPr>
    </w:p>
    <w:p w:rsidR="00292375" w:rsidRPr="003E3B97" w:rsidRDefault="005E6601" w:rsidP="00292375">
      <w:pPr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         Згідно із </w:t>
      </w:r>
      <w:r w:rsidR="000B4D2D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п.30 ч.1</w:t>
      </w: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 ст. 26, ст.60 Закону України «Про місцеве самоврядування в Україні» та ст.362 Цивільного кодексу України, </w:t>
      </w:r>
      <w:r w:rsidR="00292375"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 xml:space="preserve">враховуючи п.4.2 рішення Павлоградської міської ради від 27.01.2021р. №74 «Про результати державного фінансового аудиту бюджету міста Павлограда Дніпропетровської області за період </w:t>
      </w:r>
    </w:p>
    <w:p w:rsidR="005E6601" w:rsidRPr="003E3B97" w:rsidRDefault="00292375" w:rsidP="00292375">
      <w:pPr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з 01.01.2018 року по 31.08.2020 року», Павлоградська міська рада</w:t>
      </w:r>
    </w:p>
    <w:p w:rsidR="005E6601" w:rsidRPr="003E3B97" w:rsidRDefault="005E6601" w:rsidP="001D2701">
      <w:pPr>
        <w:spacing w:line="120" w:lineRule="auto"/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</w:p>
    <w:p w:rsidR="005E6601" w:rsidRPr="003E3B97" w:rsidRDefault="005E6601" w:rsidP="005E6601">
      <w:pPr>
        <w:contextualSpacing/>
        <w:jc w:val="center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  <w:t>В И Р І Ш И Л А:</w:t>
      </w:r>
    </w:p>
    <w:p w:rsidR="005E6601" w:rsidRPr="003E3B97" w:rsidRDefault="005E6601" w:rsidP="001D2701">
      <w:pPr>
        <w:spacing w:line="120" w:lineRule="auto"/>
        <w:contextualSpacing/>
        <w:jc w:val="both"/>
        <w:rPr>
          <w:rFonts w:ascii="Times New Roman" w:eastAsia="Times New Roman" w:hAnsi="Times New Roman"/>
          <w:kern w:val="1"/>
          <w:sz w:val="26"/>
          <w:szCs w:val="26"/>
          <w:lang w:val="uk-UA" w:eastAsia="ar-SA"/>
        </w:rPr>
      </w:pPr>
    </w:p>
    <w:p w:rsidR="005E6601" w:rsidRPr="003E3B97" w:rsidRDefault="005E6601" w:rsidP="00C7557B">
      <w:pPr>
        <w:contextualSpacing/>
        <w:jc w:val="both"/>
        <w:rPr>
          <w:rFonts w:ascii="Times New Roman" w:hAnsi="Times New Roman"/>
          <w:kern w:val="1"/>
          <w:sz w:val="26"/>
          <w:szCs w:val="26"/>
          <w:lang w:val="uk-UA"/>
        </w:rPr>
      </w:pPr>
      <w:r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      1. </w:t>
      </w:r>
      <w:r w:rsidR="00292375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Доповнити розділ 1 </w:t>
      </w:r>
      <w:r w:rsidR="00292375" w:rsidRPr="003E3B97">
        <w:rPr>
          <w:rFonts w:ascii="Times New Roman" w:hAnsi="Times New Roman"/>
          <w:sz w:val="26"/>
          <w:szCs w:val="26"/>
          <w:lang w:val="uk-UA"/>
        </w:rPr>
        <w:t>Порядку</w:t>
      </w:r>
      <w:r w:rsidR="00F27B1F" w:rsidRPr="003E3B97">
        <w:rPr>
          <w:rFonts w:ascii="Times New Roman" w:hAnsi="Times New Roman"/>
          <w:sz w:val="26"/>
          <w:szCs w:val="26"/>
          <w:lang w:val="uk-UA"/>
        </w:rPr>
        <w:t xml:space="preserve"> відчуження відумерлої спадщини</w:t>
      </w:r>
      <w:r w:rsidR="00292375" w:rsidRPr="003E3B97">
        <w:rPr>
          <w:rFonts w:ascii="Times New Roman" w:hAnsi="Times New Roman"/>
          <w:sz w:val="26"/>
          <w:szCs w:val="26"/>
          <w:lang w:val="uk-UA"/>
        </w:rPr>
        <w:t>, затвердженого рішенням Павлоградської міської ради</w:t>
      </w:r>
      <w:r w:rsidR="000B4D2D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від 19.03.2019р. №1578-48/VII</w:t>
      </w:r>
      <w:r w:rsidR="00C7557B" w:rsidRPr="003E3B97">
        <w:rPr>
          <w:sz w:val="26"/>
          <w:szCs w:val="26"/>
          <w:lang w:val="uk-UA"/>
        </w:rPr>
        <w:t xml:space="preserve"> </w:t>
      </w:r>
      <w:r w:rsidR="00EF0927" w:rsidRPr="003E3B97">
        <w:rPr>
          <w:sz w:val="26"/>
          <w:szCs w:val="26"/>
          <w:lang w:val="uk-UA"/>
        </w:rPr>
        <w:t>«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Про затвердження Порядку відчуження відумерлої спадщини у новій редакції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>»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пунктом 1.6 наступного змісту:</w:t>
      </w:r>
    </w:p>
    <w:p w:rsidR="00EF0927" w:rsidRPr="003E3B97" w:rsidRDefault="00797978" w:rsidP="00C7557B">
      <w:pPr>
        <w:contextualSpacing/>
        <w:jc w:val="both"/>
        <w:rPr>
          <w:rFonts w:ascii="Times New Roman" w:hAnsi="Times New Roman"/>
          <w:kern w:val="1"/>
          <w:sz w:val="26"/>
          <w:szCs w:val="26"/>
          <w:lang w:val="uk-UA"/>
        </w:rPr>
      </w:pPr>
      <w:r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    </w:t>
      </w:r>
      <w:r w:rsidR="0020510B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«1.6. У разі відмови співвласників від придбання Об`єкту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, Об`єкт надається </w:t>
      </w:r>
      <w:r w:rsidR="00C7557B" w:rsidRPr="003E3B97">
        <w:rPr>
          <w:rFonts w:ascii="Times New Roman" w:hAnsi="Times New Roman"/>
          <w:kern w:val="1"/>
          <w:sz w:val="26"/>
          <w:szCs w:val="26"/>
          <w:lang w:val="uk-UA"/>
        </w:rPr>
        <w:t>громадянам, які потр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ебують поліпшення житлових умов. У разі відсутності такої потреби, 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>та у разі, якщо Об`єкт є відокремленим житлом або в його складі є відокремлен</w:t>
      </w:r>
      <w:r w:rsidR="00027E29" w:rsidRPr="003E3B97">
        <w:rPr>
          <w:rFonts w:ascii="Times New Roman" w:hAnsi="Times New Roman"/>
          <w:kern w:val="1"/>
          <w:sz w:val="26"/>
          <w:szCs w:val="26"/>
          <w:lang w:val="uk-UA"/>
        </w:rPr>
        <w:t>е житло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, </w:t>
      </w:r>
      <w:r w:rsidR="00A27490" w:rsidRPr="003E3B97">
        <w:rPr>
          <w:rFonts w:ascii="Times New Roman" w:hAnsi="Times New Roman"/>
          <w:kern w:val="1"/>
          <w:sz w:val="26"/>
          <w:szCs w:val="26"/>
          <w:lang w:val="uk-UA"/>
        </w:rPr>
        <w:t>Об`єкт відчужується шляхом продажу</w:t>
      </w:r>
      <w:r w:rsidR="00EF0927" w:rsidRPr="003E3B97">
        <w:rPr>
          <w:rFonts w:ascii="Times New Roman" w:hAnsi="Times New Roman"/>
          <w:kern w:val="1"/>
          <w:sz w:val="26"/>
          <w:szCs w:val="26"/>
          <w:lang w:val="uk-UA"/>
        </w:rPr>
        <w:t xml:space="preserve"> на публічних торгах на підставі рішення Павлоградської міської ради.</w:t>
      </w:r>
      <w:r w:rsidR="00FA6FAD" w:rsidRPr="003E3B97">
        <w:rPr>
          <w:rFonts w:ascii="Times New Roman" w:hAnsi="Times New Roman"/>
          <w:kern w:val="1"/>
          <w:sz w:val="26"/>
          <w:szCs w:val="26"/>
          <w:lang w:val="uk-UA"/>
        </w:rPr>
        <w:t>».</w:t>
      </w:r>
    </w:p>
    <w:p w:rsidR="00027E29" w:rsidRPr="003E3B97" w:rsidRDefault="00F27B1F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</w:t>
      </w:r>
      <w:r w:rsidR="00027E29"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2. Загальне керівництво по виконання цього рішення </w:t>
      </w:r>
      <w:proofErr w:type="spellStart"/>
      <w:r w:rsidR="00027E29" w:rsidRPr="003E3B97">
        <w:rPr>
          <w:rFonts w:ascii="Times New Roman" w:hAnsi="Times New Roman"/>
          <w:bCs/>
          <w:sz w:val="26"/>
          <w:szCs w:val="26"/>
          <w:lang w:val="uk-UA" w:eastAsia="ar-SA"/>
        </w:rPr>
        <w:t>поклаcти</w:t>
      </w:r>
      <w:proofErr w:type="spellEnd"/>
      <w:r w:rsidR="00027E29"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на першого заступника міського голови.</w:t>
      </w:r>
    </w:p>
    <w:p w:rsidR="00027E29" w:rsidRPr="003E3B97" w:rsidRDefault="00027E29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 3. Відповідальність щодо виконання цього рішення покласти на начальника управління комунального господарства та будівництва Павлоградської міської ради.    </w:t>
      </w:r>
    </w:p>
    <w:p w:rsidR="005E6601" w:rsidRPr="003E3B97" w:rsidRDefault="00A25A6A" w:rsidP="00027E29">
      <w:pPr>
        <w:contextualSpacing/>
        <w:jc w:val="both"/>
        <w:rPr>
          <w:rFonts w:ascii="Times New Roman" w:hAnsi="Times New Roman"/>
          <w:bCs/>
          <w:sz w:val="26"/>
          <w:szCs w:val="26"/>
          <w:lang w:val="uk-UA" w:eastAsia="ar-SA"/>
        </w:rPr>
      </w:pPr>
      <w:r>
        <w:rPr>
          <w:rFonts w:ascii="Times New Roman" w:hAnsi="Times New Roman"/>
          <w:bCs/>
          <w:sz w:val="26"/>
          <w:szCs w:val="26"/>
          <w:lang w:val="uk-UA" w:eastAsia="ar-SA"/>
        </w:rPr>
        <w:t xml:space="preserve">     </w:t>
      </w:r>
      <w:r w:rsidR="00027E29" w:rsidRPr="003E3B97">
        <w:rPr>
          <w:rFonts w:ascii="Times New Roman" w:hAnsi="Times New Roman"/>
          <w:bCs/>
          <w:sz w:val="26"/>
          <w:szCs w:val="26"/>
          <w:lang w:val="uk-UA" w:eastAsia="ar-SA"/>
        </w:rPr>
        <w:t xml:space="preserve"> 4. Контроль за виконанням цього рішення покласти на постійну комісію з питань комунальної власності, житлово-комунального господарства, будівництва та транспорту.</w:t>
      </w:r>
    </w:p>
    <w:p w:rsidR="00027E29" w:rsidRPr="003E3B97" w:rsidRDefault="00027E29" w:rsidP="00027E29">
      <w:pPr>
        <w:contextualSpacing/>
        <w:jc w:val="both"/>
        <w:rPr>
          <w:rFonts w:ascii="Times New Roman" w:eastAsia="Times New Roman" w:hAnsi="Times New Roman"/>
          <w:sz w:val="26"/>
          <w:szCs w:val="26"/>
          <w:lang w:val="uk-UA" w:eastAsia="ar-SA"/>
        </w:rPr>
      </w:pPr>
    </w:p>
    <w:p w:rsidR="003E3B97" w:rsidRPr="003E3B97" w:rsidRDefault="005E6601" w:rsidP="005E6601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Міський голова                                                                       </w:t>
      </w:r>
      <w:r w:rsidR="00CA0AAD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</w:t>
      </w:r>
      <w:r w:rsidR="00F27B1F"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</w:t>
      </w: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А.О.Вершина    </w:t>
      </w:r>
    </w:p>
    <w:p w:rsidR="003E3B97" w:rsidRPr="003E3B97" w:rsidRDefault="003E3B97" w:rsidP="003E3B97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</w:pPr>
      <w:r w:rsidRPr="003E3B97">
        <w:rPr>
          <w:rFonts w:ascii="Times New Roman" w:eastAsia="Times New Roman" w:hAnsi="Times New Roman"/>
          <w:kern w:val="2"/>
          <w:sz w:val="26"/>
          <w:szCs w:val="26"/>
          <w:lang w:val="uk-UA" w:eastAsia="ar-SA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25A6A" w:rsidRPr="00CE5E5D" w:rsidRDefault="00A25A6A" w:rsidP="00A25A6A">
      <w:pPr>
        <w:jc w:val="both"/>
        <w:rPr>
          <w:sz w:val="16"/>
          <w:szCs w:val="16"/>
        </w:rPr>
      </w:pPr>
      <w:bookmarkStart w:id="0" w:name="_GoBack"/>
      <w:bookmarkEnd w:id="0"/>
    </w:p>
    <w:p w:rsidR="005E6601" w:rsidRPr="001D2701" w:rsidRDefault="005E6601" w:rsidP="001D2701">
      <w:pPr>
        <w:ind w:right="135"/>
        <w:contextualSpacing/>
        <w:rPr>
          <w:rFonts w:ascii="Times New Roman" w:eastAsia="Times New Roman" w:hAnsi="Times New Roman"/>
          <w:kern w:val="2"/>
          <w:sz w:val="26"/>
          <w:szCs w:val="26"/>
          <w:lang w:eastAsia="ar-SA"/>
        </w:rPr>
      </w:pPr>
      <w:r w:rsidRPr="00F213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</w:t>
      </w:r>
      <w:r w:rsidRPr="00F2136F">
        <w:rPr>
          <w:rFonts w:ascii="Times New Roman" w:hAnsi="Times New Roman"/>
          <w:sz w:val="26"/>
          <w:szCs w:val="26"/>
        </w:rPr>
        <w:t xml:space="preserve">   </w:t>
      </w:r>
      <w:r w:rsidR="00F27B1F" w:rsidRPr="00F2136F">
        <w:rPr>
          <w:rFonts w:ascii="Times New Roman" w:hAnsi="Times New Roman"/>
          <w:sz w:val="26"/>
          <w:szCs w:val="26"/>
        </w:rPr>
        <w:t xml:space="preserve">    </w:t>
      </w:r>
    </w:p>
    <w:sectPr w:rsidR="005E6601" w:rsidRPr="001D2701" w:rsidSect="00CA0AAD">
      <w:footnotePr>
        <w:pos w:val="beneathText"/>
      </w:footnotePr>
      <w:pgSz w:w="11905" w:h="16837"/>
      <w:pgMar w:top="142" w:right="567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861" w:rsidRDefault="00381861" w:rsidP="00027E29">
      <w:r>
        <w:separator/>
      </w:r>
    </w:p>
  </w:endnote>
  <w:endnote w:type="continuationSeparator" w:id="0">
    <w:p w:rsidR="00381861" w:rsidRDefault="00381861" w:rsidP="0002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861" w:rsidRDefault="00381861" w:rsidP="00027E29">
      <w:r>
        <w:separator/>
      </w:r>
    </w:p>
  </w:footnote>
  <w:footnote w:type="continuationSeparator" w:id="0">
    <w:p w:rsidR="00381861" w:rsidRDefault="00381861" w:rsidP="00027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430"/>
        </w:tabs>
        <w:ind w:left="43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500"/>
        </w:tabs>
        <w:ind w:left="500" w:hanging="360"/>
      </w:p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360"/>
      </w:pPr>
    </w:lvl>
    <w:lvl w:ilvl="4">
      <w:start w:val="1"/>
      <w:numFmt w:val="decimal"/>
      <w:lvlText w:val="%1.%2.%3.%4.%5."/>
      <w:lvlJc w:val="left"/>
      <w:pPr>
        <w:tabs>
          <w:tab w:val="num" w:pos="640"/>
        </w:tabs>
        <w:ind w:left="640" w:hanging="360"/>
      </w:p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71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80"/>
        </w:tabs>
        <w:ind w:left="7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50"/>
        </w:tabs>
        <w:ind w:left="85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20"/>
        </w:tabs>
        <w:ind w:left="9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634CCFD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418" w:hanging="71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  <w:sz w:val="28"/>
        <w:szCs w:val="28"/>
      </w:rPr>
    </w:lvl>
  </w:abstractNum>
  <w:abstractNum w:abstractNumId="5">
    <w:nsid w:val="2937548F"/>
    <w:multiLevelType w:val="hybridMultilevel"/>
    <w:tmpl w:val="8BE8B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B58EE"/>
    <w:multiLevelType w:val="multilevel"/>
    <w:tmpl w:val="00000005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0C"/>
    <w:rsid w:val="000073ED"/>
    <w:rsid w:val="00023141"/>
    <w:rsid w:val="00027E29"/>
    <w:rsid w:val="00031759"/>
    <w:rsid w:val="00075245"/>
    <w:rsid w:val="000975F8"/>
    <w:rsid w:val="000B4D2D"/>
    <w:rsid w:val="00127028"/>
    <w:rsid w:val="00154225"/>
    <w:rsid w:val="001D2701"/>
    <w:rsid w:val="0020510B"/>
    <w:rsid w:val="0021784F"/>
    <w:rsid w:val="00226C66"/>
    <w:rsid w:val="00245372"/>
    <w:rsid w:val="00247B80"/>
    <w:rsid w:val="002546EB"/>
    <w:rsid w:val="0028576F"/>
    <w:rsid w:val="00292375"/>
    <w:rsid w:val="002B744D"/>
    <w:rsid w:val="00320DFC"/>
    <w:rsid w:val="00381861"/>
    <w:rsid w:val="003D4917"/>
    <w:rsid w:val="003E3B97"/>
    <w:rsid w:val="00413250"/>
    <w:rsid w:val="00432C1B"/>
    <w:rsid w:val="004D10AB"/>
    <w:rsid w:val="004E70C7"/>
    <w:rsid w:val="00513C26"/>
    <w:rsid w:val="005779EC"/>
    <w:rsid w:val="00580367"/>
    <w:rsid w:val="005D6CFC"/>
    <w:rsid w:val="005E6601"/>
    <w:rsid w:val="00637483"/>
    <w:rsid w:val="00706B99"/>
    <w:rsid w:val="00797978"/>
    <w:rsid w:val="007D2DF4"/>
    <w:rsid w:val="007E2185"/>
    <w:rsid w:val="008A2262"/>
    <w:rsid w:val="0096603E"/>
    <w:rsid w:val="00983F80"/>
    <w:rsid w:val="009871E9"/>
    <w:rsid w:val="009F5EAD"/>
    <w:rsid w:val="009F6306"/>
    <w:rsid w:val="00A25A6A"/>
    <w:rsid w:val="00A27490"/>
    <w:rsid w:val="00A6490C"/>
    <w:rsid w:val="00AE53D3"/>
    <w:rsid w:val="00B24DBB"/>
    <w:rsid w:val="00B81148"/>
    <w:rsid w:val="00BC3DDA"/>
    <w:rsid w:val="00BD36F6"/>
    <w:rsid w:val="00BE5D86"/>
    <w:rsid w:val="00C5408D"/>
    <w:rsid w:val="00C71D11"/>
    <w:rsid w:val="00C7557B"/>
    <w:rsid w:val="00CA0AAD"/>
    <w:rsid w:val="00DA1FF8"/>
    <w:rsid w:val="00DD4268"/>
    <w:rsid w:val="00DE444E"/>
    <w:rsid w:val="00DF407D"/>
    <w:rsid w:val="00E332DC"/>
    <w:rsid w:val="00E445CA"/>
    <w:rsid w:val="00EC6B76"/>
    <w:rsid w:val="00EF0927"/>
    <w:rsid w:val="00F10690"/>
    <w:rsid w:val="00F2136F"/>
    <w:rsid w:val="00F27B1F"/>
    <w:rsid w:val="00F433C0"/>
    <w:rsid w:val="00FA0D2C"/>
    <w:rsid w:val="00FA6FAD"/>
    <w:rsid w:val="00FD7CBD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FC"/>
    <w:pPr>
      <w:widowControl w:val="0"/>
      <w:suppressAutoHyphens/>
    </w:pPr>
    <w:rPr>
      <w:rFonts w:ascii="Arial" w:eastAsia="Lucida Sans Unicode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5D6CFC"/>
    <w:rPr>
      <w:rFonts w:ascii="Times New Roman" w:hAnsi="Times New Roman"/>
      <w:sz w:val="28"/>
      <w:szCs w:val="28"/>
    </w:rPr>
  </w:style>
  <w:style w:type="character" w:customStyle="1" w:styleId="a4">
    <w:name w:val="Маркеры списка"/>
    <w:rsid w:val="005D6CFC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rsid w:val="005D6CFC"/>
    <w:pPr>
      <w:spacing w:after="120"/>
    </w:pPr>
  </w:style>
  <w:style w:type="paragraph" w:customStyle="1" w:styleId="1">
    <w:name w:val="Заголовок1"/>
    <w:basedOn w:val="a"/>
    <w:next w:val="a5"/>
    <w:rsid w:val="005D6CFC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1"/>
    <w:next w:val="a7"/>
    <w:qFormat/>
    <w:rsid w:val="005D6CFC"/>
  </w:style>
  <w:style w:type="paragraph" w:styleId="a7">
    <w:name w:val="Subtitle"/>
    <w:basedOn w:val="1"/>
    <w:next w:val="a5"/>
    <w:qFormat/>
    <w:rsid w:val="005D6CFC"/>
    <w:pPr>
      <w:jc w:val="center"/>
    </w:pPr>
    <w:rPr>
      <w:i/>
      <w:iCs/>
    </w:rPr>
  </w:style>
  <w:style w:type="paragraph" w:styleId="a8">
    <w:name w:val="List"/>
    <w:basedOn w:val="a5"/>
    <w:rsid w:val="005D6CFC"/>
    <w:rPr>
      <w:rFonts w:cs="Tahoma"/>
    </w:rPr>
  </w:style>
  <w:style w:type="paragraph" w:customStyle="1" w:styleId="10">
    <w:name w:val="Название1"/>
    <w:basedOn w:val="a"/>
    <w:rsid w:val="005D6CF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D6CFC"/>
    <w:pPr>
      <w:suppressLineNumbers/>
    </w:pPr>
    <w:rPr>
      <w:rFonts w:cs="Tahoma"/>
    </w:rPr>
  </w:style>
  <w:style w:type="paragraph" w:styleId="a9">
    <w:name w:val="Balloon Text"/>
    <w:basedOn w:val="a"/>
    <w:semiHidden/>
    <w:rsid w:val="000073ED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023141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5E660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027E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27E29"/>
    <w:rPr>
      <w:rFonts w:ascii="Arial" w:eastAsia="Lucida Sans Unicode" w:hAnsi="Arial"/>
      <w:sz w:val="24"/>
      <w:szCs w:val="24"/>
    </w:rPr>
  </w:style>
  <w:style w:type="paragraph" w:styleId="ae">
    <w:name w:val="footer"/>
    <w:basedOn w:val="a"/>
    <w:link w:val="af"/>
    <w:rsid w:val="00027E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27E29"/>
    <w:rPr>
      <w:rFonts w:ascii="Arial" w:eastAsia="Lucida Sans Unicode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FC"/>
    <w:pPr>
      <w:widowControl w:val="0"/>
      <w:suppressAutoHyphens/>
    </w:pPr>
    <w:rPr>
      <w:rFonts w:ascii="Arial" w:eastAsia="Lucida Sans Unicode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5D6CFC"/>
    <w:rPr>
      <w:rFonts w:ascii="Times New Roman" w:hAnsi="Times New Roman"/>
      <w:sz w:val="28"/>
      <w:szCs w:val="28"/>
    </w:rPr>
  </w:style>
  <w:style w:type="character" w:customStyle="1" w:styleId="a4">
    <w:name w:val="Маркеры списка"/>
    <w:rsid w:val="005D6CFC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rsid w:val="005D6CFC"/>
    <w:pPr>
      <w:spacing w:after="120"/>
    </w:pPr>
  </w:style>
  <w:style w:type="paragraph" w:customStyle="1" w:styleId="1">
    <w:name w:val="Заголовок1"/>
    <w:basedOn w:val="a"/>
    <w:next w:val="a5"/>
    <w:rsid w:val="005D6CFC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1"/>
    <w:next w:val="a7"/>
    <w:qFormat/>
    <w:rsid w:val="005D6CFC"/>
  </w:style>
  <w:style w:type="paragraph" w:styleId="a7">
    <w:name w:val="Subtitle"/>
    <w:basedOn w:val="1"/>
    <w:next w:val="a5"/>
    <w:qFormat/>
    <w:rsid w:val="005D6CFC"/>
    <w:pPr>
      <w:jc w:val="center"/>
    </w:pPr>
    <w:rPr>
      <w:i/>
      <w:iCs/>
    </w:rPr>
  </w:style>
  <w:style w:type="paragraph" w:styleId="a8">
    <w:name w:val="List"/>
    <w:basedOn w:val="a5"/>
    <w:rsid w:val="005D6CFC"/>
    <w:rPr>
      <w:rFonts w:cs="Tahoma"/>
    </w:rPr>
  </w:style>
  <w:style w:type="paragraph" w:customStyle="1" w:styleId="10">
    <w:name w:val="Название1"/>
    <w:basedOn w:val="a"/>
    <w:rsid w:val="005D6CF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D6CFC"/>
    <w:pPr>
      <w:suppressLineNumbers/>
    </w:pPr>
    <w:rPr>
      <w:rFonts w:cs="Tahoma"/>
    </w:rPr>
  </w:style>
  <w:style w:type="paragraph" w:styleId="a9">
    <w:name w:val="Balloon Text"/>
    <w:basedOn w:val="a"/>
    <w:semiHidden/>
    <w:rsid w:val="000073ED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023141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5E660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027E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27E29"/>
    <w:rPr>
      <w:rFonts w:ascii="Arial" w:eastAsia="Lucida Sans Unicode" w:hAnsi="Arial"/>
      <w:sz w:val="24"/>
      <w:szCs w:val="24"/>
    </w:rPr>
  </w:style>
  <w:style w:type="paragraph" w:styleId="ae">
    <w:name w:val="footer"/>
    <w:basedOn w:val="a"/>
    <w:link w:val="af"/>
    <w:rsid w:val="00027E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27E29"/>
    <w:rPr>
      <w:rFonts w:ascii="Arial" w:eastAsia="Lucida Sans Unicode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коммунального имущества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Lisak</dc:creator>
  <cp:lastModifiedBy>11</cp:lastModifiedBy>
  <cp:revision>8</cp:revision>
  <cp:lastPrinted>2007-07-06T07:22:00Z</cp:lastPrinted>
  <dcterms:created xsi:type="dcterms:W3CDTF">2021-02-23T08:09:00Z</dcterms:created>
  <dcterms:modified xsi:type="dcterms:W3CDTF">2021-03-26T07:09:00Z</dcterms:modified>
</cp:coreProperties>
</file>